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B5" w:rsidRPr="00F408B5" w:rsidRDefault="00F408B5" w:rsidP="006A14CF">
      <w:pPr>
        <w:spacing w:after="0" w:line="276" w:lineRule="auto"/>
        <w:jc w:val="center"/>
        <w:rPr>
          <w:rFonts w:ascii="Trebuchet MS" w:hAnsi="Trebuchet MS"/>
          <w:b/>
        </w:rPr>
      </w:pPr>
      <w:bookmarkStart w:id="0" w:name="_GoBack"/>
      <w:r w:rsidRPr="00F408B5">
        <w:rPr>
          <w:rFonts w:ascii="Trebuchet MS" w:hAnsi="Trebuchet MS"/>
          <w:b/>
        </w:rPr>
        <w:t xml:space="preserve">FIȘĂ DE POST </w:t>
      </w:r>
    </w:p>
    <w:p w:rsidR="00BD2AAE" w:rsidRPr="00F408B5" w:rsidRDefault="00614EE6" w:rsidP="006A14CF">
      <w:pPr>
        <w:spacing w:after="0" w:line="276" w:lineRule="auto"/>
        <w:jc w:val="center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 xml:space="preserve">RESPONSABIL CU </w:t>
      </w:r>
      <w:r w:rsidR="00B54FC7">
        <w:rPr>
          <w:rFonts w:ascii="Trebuchet MS" w:hAnsi="Trebuchet MS"/>
          <w:b/>
        </w:rPr>
        <w:t>MONITORIZAREA</w:t>
      </w:r>
      <w:r w:rsidRPr="00F408B5">
        <w:rPr>
          <w:rFonts w:ascii="Trebuchet MS" w:hAnsi="Trebuchet MS"/>
          <w:b/>
        </w:rPr>
        <w:t xml:space="preserve"> PROIECTELOR</w:t>
      </w:r>
      <w:r w:rsidR="00B54FC7">
        <w:rPr>
          <w:rFonts w:ascii="Trebuchet MS" w:hAnsi="Trebuchet MS"/>
          <w:b/>
        </w:rPr>
        <w:t xml:space="preserve"> DEPUSE PRIN GAL</w:t>
      </w: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  <w:b/>
        </w:rPr>
      </w:pPr>
    </w:p>
    <w:p w:rsidR="00F408B5" w:rsidRPr="00F408B5" w:rsidRDefault="00F408B5" w:rsidP="006A14CF">
      <w:pPr>
        <w:spacing w:after="0" w:line="276" w:lineRule="auto"/>
        <w:jc w:val="both"/>
        <w:rPr>
          <w:rFonts w:ascii="Trebuchet MS" w:hAnsi="Trebuchet MS"/>
          <w:b/>
        </w:rPr>
      </w:pP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  <w:b/>
        </w:rPr>
        <w:t>DENUMIREA POSTULUI:</w:t>
      </w:r>
      <w:r w:rsidRPr="00F408B5">
        <w:rPr>
          <w:rFonts w:ascii="Trebuchet MS" w:hAnsi="Trebuchet MS"/>
        </w:rPr>
        <w:t xml:space="preserve"> Responsabil cu </w:t>
      </w:r>
      <w:r w:rsidR="00B54FC7">
        <w:rPr>
          <w:rFonts w:ascii="Trebuchet MS" w:hAnsi="Trebuchet MS"/>
        </w:rPr>
        <w:t>monitorizarea</w:t>
      </w:r>
      <w:r w:rsidRPr="00F408B5">
        <w:rPr>
          <w:rFonts w:ascii="Trebuchet MS" w:hAnsi="Trebuchet MS"/>
        </w:rPr>
        <w:t xml:space="preserve"> proiectelor </w:t>
      </w:r>
      <w:r w:rsidR="00F408B5" w:rsidRPr="00F408B5">
        <w:rPr>
          <w:rFonts w:ascii="Trebuchet MS" w:hAnsi="Trebuchet MS"/>
        </w:rPr>
        <w:t>GAL</w:t>
      </w: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PRENUME, NUME:</w:t>
      </w: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</w:p>
    <w:p w:rsidR="00BD2AAE" w:rsidRPr="00F408B5" w:rsidRDefault="00CD125A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RELAȚ</w:t>
      </w:r>
      <w:r w:rsidR="00BD2AAE" w:rsidRPr="00F408B5">
        <w:rPr>
          <w:rFonts w:ascii="Trebuchet MS" w:hAnsi="Trebuchet MS"/>
          <w:b/>
        </w:rPr>
        <w:t xml:space="preserve">II IERARHICE: </w:t>
      </w: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</w:t>
      </w:r>
      <w:r w:rsidR="00F408B5" w:rsidRPr="00F408B5">
        <w:rPr>
          <w:rFonts w:ascii="Trebuchet MS" w:hAnsi="Trebuchet MS"/>
        </w:rPr>
        <w:t>E</w:t>
      </w:r>
      <w:r w:rsidRPr="00F408B5">
        <w:rPr>
          <w:rFonts w:ascii="Trebuchet MS" w:hAnsi="Trebuchet MS"/>
        </w:rPr>
        <w:t>ste subordonat Managerului (responsabilul administrativ)</w:t>
      </w:r>
    </w:p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</w:p>
    <w:p w:rsidR="00CD125A" w:rsidRPr="00F408B5" w:rsidRDefault="00CD125A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A</w:t>
      </w:r>
      <w:r w:rsidR="00A61B7B">
        <w:rPr>
          <w:rFonts w:ascii="Trebuchet MS" w:hAnsi="Trebuchet MS"/>
          <w:b/>
        </w:rPr>
        <w:t xml:space="preserve">TRIBUȚII </w:t>
      </w:r>
      <w:r w:rsidR="00BD2AAE" w:rsidRPr="00F408B5">
        <w:rPr>
          <w:rFonts w:ascii="Trebuchet MS" w:hAnsi="Trebuchet MS"/>
          <w:b/>
        </w:rPr>
        <w:t>PRINCIPALE:</w:t>
      </w:r>
    </w:p>
    <w:p w:rsidR="006612A3" w:rsidRPr="003A4F14" w:rsidRDefault="003A4F14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</w:t>
      </w:r>
      <w:r w:rsidR="007D285A" w:rsidRPr="003A4F14">
        <w:rPr>
          <w:rFonts w:ascii="Trebuchet MS" w:hAnsi="Trebuchet MS"/>
        </w:rPr>
        <w:t>Realizează</w:t>
      </w:r>
      <w:r w:rsidRPr="003A4F14">
        <w:rPr>
          <w:rFonts w:ascii="Trebuchet MS" w:hAnsi="Trebuchet MS"/>
        </w:rPr>
        <w:t xml:space="preserve"> monitorizarea</w:t>
      </w:r>
      <w:r w:rsidR="007D285A" w:rsidRPr="003A4F14">
        <w:rPr>
          <w:rFonts w:ascii="Trebuchet MS" w:hAnsi="Trebuchet MS"/>
        </w:rPr>
        <w:t xml:space="preserve"> proiectelor depuse în cadrul GAL</w:t>
      </w:r>
      <w:r w:rsidR="00F408B5" w:rsidRPr="003A4F14">
        <w:rPr>
          <w:rFonts w:ascii="Trebuchet MS" w:hAnsi="Trebuchet MS" w:cs="Times New Roman"/>
        </w:rPr>
        <w:t>, asigurând proceduri trans</w:t>
      </w:r>
      <w:r w:rsidRPr="003A4F14">
        <w:rPr>
          <w:rFonts w:ascii="Trebuchet MS" w:hAnsi="Trebuchet MS" w:cs="Times New Roman"/>
        </w:rPr>
        <w:t xml:space="preserve">parente și nediscriminatorii, printr-un </w:t>
      </w:r>
      <w:r w:rsidRPr="003A4F14">
        <w:rPr>
          <w:rFonts w:ascii="Trebuchet MS" w:hAnsi="Trebuchet MS"/>
        </w:rPr>
        <w:t xml:space="preserve"> </w:t>
      </w:r>
      <w:r w:rsidR="006612A3" w:rsidRPr="003A4F14">
        <w:rPr>
          <w:rFonts w:ascii="Trebuchet MS" w:hAnsi="Trebuchet MS"/>
        </w:rPr>
        <w:t>dispozitiv riguros şi transparent de vizualizare a modului în care are loc gestionarea financiară a implementării strategiei de dezvoltare, care să permită colectarea sis</w:t>
      </w:r>
      <w:r>
        <w:rPr>
          <w:rFonts w:ascii="Trebuchet MS" w:hAnsi="Trebuchet MS"/>
        </w:rPr>
        <w:t xml:space="preserve">tematică şi structurarea </w:t>
      </w:r>
      <w:r w:rsidR="006612A3" w:rsidRPr="003A4F14">
        <w:rPr>
          <w:rFonts w:ascii="Trebuchet MS" w:hAnsi="Trebuchet MS"/>
        </w:rPr>
        <w:t>a datelor cu privire la activităţile desfăşurate.</w:t>
      </w:r>
      <w:r w:rsidR="006612A3">
        <w:t xml:space="preserve"> </w:t>
      </w:r>
    </w:p>
    <w:p w:rsidR="00733BEC" w:rsidRPr="00F408B5" w:rsidRDefault="00D337E3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-Întocmește raportul</w:t>
      </w:r>
      <w:r w:rsidR="003A4F14">
        <w:rPr>
          <w:rFonts w:ascii="Trebuchet MS" w:hAnsi="Trebuchet MS"/>
        </w:rPr>
        <w:t xml:space="preserve"> de monitorizare a proiectelor depuse</w:t>
      </w:r>
      <w:r w:rsidR="003A4F14" w:rsidRPr="003A4F14">
        <w:rPr>
          <w:rFonts w:ascii="Trebuchet MS" w:hAnsi="Trebuchet MS"/>
        </w:rPr>
        <w:t xml:space="preserve"> </w:t>
      </w:r>
      <w:r w:rsidR="003A4F14">
        <w:rPr>
          <w:rFonts w:ascii="Trebuchet MS" w:hAnsi="Trebuchet MS"/>
        </w:rPr>
        <w:t>în cadrul GA</w:t>
      </w:r>
      <w:r w:rsidR="00AC6ABD">
        <w:rPr>
          <w:rFonts w:ascii="Trebuchet MS" w:hAnsi="Trebuchet MS"/>
        </w:rPr>
        <w:t>L</w:t>
      </w:r>
      <w:r w:rsidR="003A4F14">
        <w:rPr>
          <w:rFonts w:ascii="Trebuchet MS" w:hAnsi="Trebuchet MS"/>
        </w:rPr>
        <w:t>,  prin re</w:t>
      </w:r>
      <w:r w:rsidR="00134D4B">
        <w:rPr>
          <w:rFonts w:ascii="Trebuchet MS" w:hAnsi="Trebuchet MS"/>
        </w:rPr>
        <w:t>spectarea termenelor stabilite î</w:t>
      </w:r>
      <w:r w:rsidR="003A4F14">
        <w:rPr>
          <w:rFonts w:ascii="Trebuchet MS" w:hAnsi="Trebuchet MS"/>
        </w:rPr>
        <w:t>n procedurile de lucru.</w:t>
      </w:r>
    </w:p>
    <w:p w:rsidR="003A4F14" w:rsidRDefault="003A4F14" w:rsidP="006A14CF">
      <w:pPr>
        <w:spacing w:after="0" w:line="276" w:lineRule="auto"/>
        <w:jc w:val="both"/>
        <w:rPr>
          <w:rFonts w:ascii="Trebuchet MS" w:hAnsi="Trebuchet MS"/>
          <w:b/>
        </w:rPr>
      </w:pPr>
    </w:p>
    <w:p w:rsidR="00733BEC" w:rsidRPr="00F408B5" w:rsidRDefault="00BD2AAE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  <w:b/>
        </w:rPr>
        <w:t>NIVEL DE STUDII:</w:t>
      </w:r>
      <w:r w:rsidR="00733BEC" w:rsidRPr="00F408B5">
        <w:rPr>
          <w:rFonts w:ascii="Trebuchet MS" w:hAnsi="Trebuchet MS"/>
        </w:rPr>
        <w:t xml:space="preserve"> superioare; </w:t>
      </w:r>
      <w:r w:rsidR="00F408B5" w:rsidRPr="00F408B5">
        <w:rPr>
          <w:rFonts w:ascii="Trebuchet MS" w:hAnsi="Trebuchet MS"/>
        </w:rPr>
        <w:t>calificări</w:t>
      </w:r>
      <w:r w:rsidRPr="00F408B5">
        <w:rPr>
          <w:rFonts w:ascii="Trebuchet MS" w:hAnsi="Trebuchet MS"/>
        </w:rPr>
        <w:t xml:space="preserve"> specifice domeniului de activitate al</w:t>
      </w:r>
      <w:r w:rsidR="00733BEC" w:rsidRPr="00F408B5">
        <w:rPr>
          <w:rFonts w:ascii="Trebuchet MS" w:hAnsi="Trebuchet MS"/>
        </w:rPr>
        <w:t xml:space="preserve"> postului- dezvoltare comunitară, rurală</w:t>
      </w:r>
      <w:r w:rsidRPr="00F408B5">
        <w:rPr>
          <w:rFonts w:ascii="Trebuchet MS" w:hAnsi="Trebuchet MS"/>
        </w:rPr>
        <w:t>, managementul fonduril</w:t>
      </w:r>
      <w:r w:rsidR="00733BEC" w:rsidRPr="00F408B5">
        <w:rPr>
          <w:rFonts w:ascii="Trebuchet MS" w:hAnsi="Trebuchet MS"/>
        </w:rPr>
        <w:t>or europene, evaluator de proiect.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EXPERIENȚĂ:</w:t>
      </w:r>
      <w:r w:rsidR="00BD2AAE" w:rsidRPr="00F408B5">
        <w:rPr>
          <w:rFonts w:ascii="Trebuchet MS" w:hAnsi="Trebuchet MS"/>
          <w:b/>
        </w:rPr>
        <w:t xml:space="preserve">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Minim </w:t>
      </w:r>
      <w:r w:rsidR="00627C50">
        <w:rPr>
          <w:rFonts w:ascii="Trebuchet MS" w:hAnsi="Trebuchet MS"/>
        </w:rPr>
        <w:t>1 an</w:t>
      </w:r>
      <w:r w:rsidRPr="00F408B5">
        <w:rPr>
          <w:rFonts w:ascii="Trebuchet MS" w:hAnsi="Trebuchet MS"/>
        </w:rPr>
        <w:t xml:space="preserve"> î</w:t>
      </w:r>
      <w:r w:rsidR="00BD2AAE" w:rsidRPr="00F408B5">
        <w:rPr>
          <w:rFonts w:ascii="Trebuchet MS" w:hAnsi="Trebuchet MS"/>
        </w:rPr>
        <w:t>n domeniul dezvolt</w:t>
      </w:r>
      <w:r w:rsidRPr="00F408B5">
        <w:rPr>
          <w:rFonts w:ascii="Trebuchet MS" w:hAnsi="Trebuchet MS"/>
        </w:rPr>
        <w:t>ă</w:t>
      </w:r>
      <w:r w:rsidR="00BD2AAE" w:rsidRPr="00F408B5">
        <w:rPr>
          <w:rFonts w:ascii="Trebuchet MS" w:hAnsi="Trebuchet MS"/>
        </w:rPr>
        <w:t>rii rurale</w:t>
      </w:r>
      <w:r w:rsidRPr="00F408B5">
        <w:rPr>
          <w:rFonts w:ascii="Trebuchet MS" w:hAnsi="Trebuchet MS" w:cs="Times New Roman"/>
        </w:rPr>
        <w:t>;</w:t>
      </w:r>
      <w:r w:rsidR="00BD2AAE" w:rsidRPr="00F408B5">
        <w:rPr>
          <w:rFonts w:ascii="Trebuchet MS" w:hAnsi="Trebuchet MS"/>
        </w:rPr>
        <w:t xml:space="preserve">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 Cunoștințe foarte bune î</w:t>
      </w:r>
      <w:r w:rsidR="00BD2AAE" w:rsidRPr="00F408B5">
        <w:rPr>
          <w:rFonts w:ascii="Trebuchet MS" w:hAnsi="Trebuchet MS"/>
        </w:rPr>
        <w:t>n domeniul proced</w:t>
      </w:r>
      <w:r w:rsidRPr="00F408B5">
        <w:rPr>
          <w:rFonts w:ascii="Trebuchet MS" w:hAnsi="Trebuchet MS"/>
        </w:rPr>
        <w:t>urilor de gestionare, evaluare ș</w:t>
      </w:r>
      <w:r w:rsidR="00BD2AAE" w:rsidRPr="00F408B5">
        <w:rPr>
          <w:rFonts w:ascii="Trebuchet MS" w:hAnsi="Trebuchet MS"/>
        </w:rPr>
        <w:t>i monitorizare proiecte europene</w:t>
      </w:r>
      <w:r w:rsidRPr="00F408B5">
        <w:rPr>
          <w:rFonts w:ascii="Trebuchet MS" w:hAnsi="Trebuchet MS" w:cs="Times New Roman"/>
        </w:rPr>
        <w:t>;</w:t>
      </w:r>
      <w:r w:rsidR="00BD2AAE" w:rsidRPr="00F408B5">
        <w:rPr>
          <w:rFonts w:ascii="Trebuchet MS" w:hAnsi="Trebuchet MS"/>
        </w:rPr>
        <w:t xml:space="preserve">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 Cunoștinț</w:t>
      </w:r>
      <w:r w:rsidR="00BD2AAE" w:rsidRPr="00F408B5">
        <w:rPr>
          <w:rFonts w:ascii="Trebuchet MS" w:hAnsi="Trebuchet MS"/>
        </w:rPr>
        <w:t>e bune de operare PC</w:t>
      </w:r>
      <w:r w:rsidRPr="00F408B5">
        <w:rPr>
          <w:rFonts w:ascii="Trebuchet MS" w:hAnsi="Trebuchet MS"/>
        </w:rPr>
        <w:t>.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  <w:b/>
        </w:rPr>
        <w:t>CUNOȘTINȚ</w:t>
      </w:r>
      <w:r w:rsidR="00BD2AAE" w:rsidRPr="00F408B5">
        <w:rPr>
          <w:rFonts w:ascii="Trebuchet MS" w:hAnsi="Trebuchet MS"/>
          <w:b/>
        </w:rPr>
        <w:t>E:</w:t>
      </w:r>
      <w:r w:rsidR="00BD2AAE" w:rsidRPr="00F408B5">
        <w:rPr>
          <w:rFonts w:ascii="Trebuchet MS" w:hAnsi="Trebuchet MS"/>
        </w:rPr>
        <w:t xml:space="preserve"> </w:t>
      </w:r>
    </w:p>
    <w:p w:rsidR="003A4F14" w:rsidRPr="003A4F14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</w:t>
      </w:r>
      <w:r w:rsidR="003A4F14" w:rsidRPr="003A4F14">
        <w:rPr>
          <w:rFonts w:ascii="Trebuchet MS" w:hAnsi="Trebuchet MS"/>
        </w:rPr>
        <w:t>Procedura de Monitorizare a Programului FEADR;</w:t>
      </w:r>
    </w:p>
    <w:p w:rsidR="003A4F14" w:rsidRDefault="003A4F14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Pr="003A4F14">
        <w:rPr>
          <w:rFonts w:ascii="Trebuchet MS" w:hAnsi="Trebuchet MS"/>
        </w:rPr>
        <w:t>Procedura de Monitorizare a Planului de Dezvoltare Locală</w:t>
      </w:r>
    </w:p>
    <w:p w:rsidR="00733BEC" w:rsidRPr="00F408B5" w:rsidRDefault="00D13CC0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="00733BEC" w:rsidRPr="00F408B5">
        <w:rPr>
          <w:rFonts w:ascii="Trebuchet MS" w:hAnsi="Trebuchet MS"/>
        </w:rPr>
        <w:t>Politica de coeziune și Politica Agrară Comună</w:t>
      </w:r>
      <w:r w:rsidR="00BD2AAE" w:rsidRPr="00F408B5">
        <w:rPr>
          <w:rFonts w:ascii="Trebuchet MS" w:hAnsi="Trebuchet MS"/>
        </w:rPr>
        <w:t xml:space="preserve"> a UE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</w:t>
      </w:r>
      <w:r w:rsidR="00BD2AAE" w:rsidRPr="00F408B5">
        <w:rPr>
          <w:rFonts w:ascii="Trebuchet MS" w:hAnsi="Trebuchet MS"/>
        </w:rPr>
        <w:t xml:space="preserve">Programul LEADER </w:t>
      </w:r>
    </w:p>
    <w:p w:rsidR="00BD2AAE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 Planul Național de Dezvoltare Rurală</w:t>
      </w:r>
      <w:r w:rsidR="00BD2AAE" w:rsidRPr="00F408B5">
        <w:rPr>
          <w:rFonts w:ascii="Trebuchet MS" w:hAnsi="Trebuchet MS"/>
        </w:rPr>
        <w:t xml:space="preserve">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SARCINILE ȘI RESPONSABILITĂȚ</w:t>
      </w:r>
      <w:r w:rsidR="00BD2AAE" w:rsidRPr="00F408B5">
        <w:rPr>
          <w:rFonts w:ascii="Trebuchet MS" w:hAnsi="Trebuchet MS"/>
          <w:b/>
        </w:rPr>
        <w:t xml:space="preserve">ILE POSTULUI: </w:t>
      </w:r>
    </w:p>
    <w:p w:rsidR="00733BEC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</w:t>
      </w:r>
      <w:r w:rsidR="003A4F14">
        <w:rPr>
          <w:rFonts w:ascii="Trebuchet MS" w:hAnsi="Trebuchet MS"/>
        </w:rPr>
        <w:t>E</w:t>
      </w:r>
      <w:r w:rsidR="003A4F14" w:rsidRPr="003A4F14">
        <w:rPr>
          <w:rFonts w:ascii="Trebuchet MS" w:hAnsi="Trebuchet MS"/>
        </w:rPr>
        <w:t xml:space="preserve">xpertul responsabil cu monitorizarea </w:t>
      </w:r>
      <w:r w:rsidR="006A14CF">
        <w:rPr>
          <w:rFonts w:ascii="Trebuchet MS" w:hAnsi="Trebuchet MS"/>
        </w:rPr>
        <w:t xml:space="preserve">în cadrul </w:t>
      </w:r>
      <w:r w:rsidR="00AC6ABD">
        <w:rPr>
          <w:rFonts w:ascii="Trebuchet MS" w:hAnsi="Trebuchet MS"/>
        </w:rPr>
        <w:t>GAL</w:t>
      </w:r>
      <w:r w:rsidR="003A4F14" w:rsidRPr="003A4F14">
        <w:rPr>
          <w:rFonts w:ascii="Trebuchet MS" w:hAnsi="Trebuchet MS"/>
        </w:rPr>
        <w:t xml:space="preserve">  poartă întreaga responsabilitate cu privire la colectarea şi introducerea datelor în tabelele de monitorizare</w:t>
      </w:r>
    </w:p>
    <w:p w:rsidR="003A4F14" w:rsidRDefault="003A4F14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 A</w:t>
      </w:r>
      <w:r w:rsidRPr="003A4F14">
        <w:rPr>
          <w:rFonts w:ascii="Trebuchet MS" w:hAnsi="Trebuchet MS"/>
        </w:rPr>
        <w:t xml:space="preserve">sigură  colectarea datelor din cadrul tuturor </w:t>
      </w:r>
      <w:r>
        <w:rPr>
          <w:rFonts w:ascii="Trebuchet MS" w:hAnsi="Trebuchet MS"/>
        </w:rPr>
        <w:t>departamentelor de funcționare din cadrul GAL,</w:t>
      </w:r>
      <w:r w:rsidRPr="003A4F14">
        <w:rPr>
          <w:rFonts w:ascii="Trebuchet MS" w:hAnsi="Trebuchet MS"/>
        </w:rPr>
        <w:t xml:space="preserve"> privind proiectele derulate, cât si cele privind cooperarea, funcţionarea şi animarea teritoriului, pentru calcularea indicatorilor de realizare</w:t>
      </w:r>
    </w:p>
    <w:p w:rsidR="00AC6ABD" w:rsidRDefault="00D337E3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</w:t>
      </w:r>
      <w:r w:rsidRPr="00D337E3">
        <w:rPr>
          <w:rFonts w:ascii="Trebuchet MS" w:hAnsi="Trebuchet MS"/>
        </w:rPr>
        <w:t>Î</w:t>
      </w:r>
      <w:r w:rsidR="00AC6ABD">
        <w:rPr>
          <w:rFonts w:ascii="Trebuchet MS" w:hAnsi="Trebuchet MS"/>
        </w:rPr>
        <w:t>ntocmeşte şi transmite către CRFIR, MADR</w:t>
      </w:r>
      <w:r w:rsidR="00AC6ABD" w:rsidRPr="00AC6ABD">
        <w:rPr>
          <w:rFonts w:ascii="Trebuchet MS" w:hAnsi="Trebuchet MS"/>
        </w:rPr>
        <w:t xml:space="preserve"> conform Procedurii de Monitorizare, centralizatorul cererilor de finanţare depuse</w:t>
      </w:r>
      <w:r w:rsidR="00AC6ABD">
        <w:rPr>
          <w:rFonts w:ascii="Trebuchet MS" w:hAnsi="Trebuchet MS"/>
        </w:rPr>
        <w:t xml:space="preserve"> în cadrul GAL, respectiv </w:t>
      </w:r>
      <w:r w:rsidR="00AC6ABD" w:rsidRPr="00AC6ABD">
        <w:rPr>
          <w:rFonts w:ascii="Trebuchet MS" w:hAnsi="Trebuchet MS"/>
        </w:rPr>
        <w:t>situaţia final</w:t>
      </w:r>
      <w:r w:rsidR="00AC6ABD">
        <w:rPr>
          <w:rFonts w:ascii="Trebuchet MS" w:hAnsi="Trebuchet MS"/>
        </w:rPr>
        <w:t>ă</w:t>
      </w:r>
      <w:r w:rsidR="00AC6ABD" w:rsidRPr="00AC6ABD">
        <w:rPr>
          <w:rFonts w:ascii="Trebuchet MS" w:hAnsi="Trebuchet MS"/>
        </w:rPr>
        <w:t xml:space="preserve"> aferentă fiecărei sesiuni de depunere de proiecte conform Procedurii de Monitorizare;</w:t>
      </w:r>
    </w:p>
    <w:p w:rsidR="00AC6ABD" w:rsidRDefault="00AC6ABD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</w:t>
      </w:r>
      <w:r w:rsidRPr="00AC6ABD">
        <w:t xml:space="preserve"> </w:t>
      </w:r>
      <w:r>
        <w:rPr>
          <w:rFonts w:ascii="Trebuchet MS" w:hAnsi="Trebuchet MS"/>
        </w:rPr>
        <w:t>Î</w:t>
      </w:r>
      <w:r w:rsidRPr="00AC6ABD">
        <w:rPr>
          <w:rFonts w:ascii="Trebuchet MS" w:hAnsi="Trebuchet MS"/>
        </w:rPr>
        <w:t>ntocmeşte materialul sintetic privind monitorizarea proiectelor pentru a fi analizat de comitetul de monitorizare</w:t>
      </w:r>
      <w:r w:rsidR="005E47EC">
        <w:rPr>
          <w:rFonts w:ascii="Trebuchet MS" w:hAnsi="Trebuchet MS"/>
        </w:rPr>
        <w:t xml:space="preserve"> a GAL Constanța Sud</w:t>
      </w:r>
    </w:p>
    <w:p w:rsidR="00AC6ABD" w:rsidRDefault="00AC6ABD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-</w:t>
      </w:r>
      <w:r w:rsidRPr="00AC6ABD">
        <w:t xml:space="preserve"> </w:t>
      </w:r>
      <w:r w:rsidRPr="00AC6ABD">
        <w:rPr>
          <w:rFonts w:ascii="Trebuchet MS" w:hAnsi="Trebuchet MS"/>
        </w:rPr>
        <w:t>Transmite informaţiile centralizate confo</w:t>
      </w:r>
      <w:r>
        <w:rPr>
          <w:rFonts w:ascii="Trebuchet MS" w:hAnsi="Trebuchet MS"/>
        </w:rPr>
        <w:t>rm  procedurii de monitorizare ș</w:t>
      </w:r>
      <w:r w:rsidRPr="00AC6ABD">
        <w:rPr>
          <w:rFonts w:ascii="Trebuchet MS" w:hAnsi="Trebuchet MS"/>
        </w:rPr>
        <w:t>i raportare către Autoritatea de Management, CR</w:t>
      </w:r>
      <w:r>
        <w:rPr>
          <w:rFonts w:ascii="Trebuchet MS" w:hAnsi="Trebuchet MS"/>
        </w:rPr>
        <w:t>FIR</w:t>
      </w:r>
      <w:r w:rsidRPr="00AC6ABD">
        <w:rPr>
          <w:rFonts w:ascii="Trebuchet MS" w:hAnsi="Trebuchet MS"/>
        </w:rPr>
        <w:t xml:space="preserve"> – Serviciul Evaluare, Contractare</w:t>
      </w:r>
      <w:r>
        <w:rPr>
          <w:rFonts w:ascii="Trebuchet MS" w:hAnsi="Trebuchet MS"/>
        </w:rPr>
        <w:t>.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  <w:b/>
        </w:rPr>
      </w:pP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APTITUDINI Ș</w:t>
      </w:r>
      <w:r w:rsidR="00BD2AAE" w:rsidRPr="00F408B5">
        <w:rPr>
          <w:rFonts w:ascii="Trebuchet MS" w:hAnsi="Trebuchet MS"/>
          <w:b/>
        </w:rPr>
        <w:t xml:space="preserve">I </w:t>
      </w:r>
      <w:r w:rsidRPr="00F408B5">
        <w:rPr>
          <w:rFonts w:ascii="Trebuchet MS" w:hAnsi="Trebuchet MS"/>
          <w:b/>
        </w:rPr>
        <w:t xml:space="preserve"> </w:t>
      </w:r>
      <w:r w:rsidR="00BD2AAE" w:rsidRPr="00F408B5">
        <w:rPr>
          <w:rFonts w:ascii="Trebuchet MS" w:hAnsi="Trebuchet MS"/>
          <w:b/>
        </w:rPr>
        <w:t xml:space="preserve">DEPRINDERI NECESARE: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 xml:space="preserve">- </w:t>
      </w:r>
      <w:r w:rsidR="009618C5">
        <w:rPr>
          <w:rFonts w:ascii="Trebuchet MS" w:hAnsi="Trebuchet MS"/>
        </w:rPr>
        <w:t xml:space="preserve">Integritate, corectitudine și transparență în procesul de evaluare </w:t>
      </w:r>
      <w:r w:rsidR="00BD2AAE" w:rsidRPr="00F408B5">
        <w:rPr>
          <w:rFonts w:ascii="Trebuchet MS" w:hAnsi="Trebuchet MS"/>
        </w:rPr>
        <w:t xml:space="preserve">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 Atenț</w:t>
      </w:r>
      <w:r w:rsidR="00BD2AAE" w:rsidRPr="00F408B5">
        <w:rPr>
          <w:rFonts w:ascii="Trebuchet MS" w:hAnsi="Trebuchet MS"/>
        </w:rPr>
        <w:t xml:space="preserve">ie: concentrare, mobilitate, distributivitate, selectivitate </w:t>
      </w: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</w:t>
      </w:r>
      <w:r w:rsidR="00F408B5">
        <w:rPr>
          <w:rFonts w:ascii="Trebuchet MS" w:hAnsi="Trebuchet MS"/>
        </w:rPr>
        <w:t xml:space="preserve"> Spirit practic, coordonare și a</w:t>
      </w:r>
      <w:r w:rsidRPr="00F408B5">
        <w:rPr>
          <w:rFonts w:ascii="Trebuchet MS" w:hAnsi="Trebuchet MS"/>
        </w:rPr>
        <w:t>bilităț</w:t>
      </w:r>
      <w:r w:rsidR="00BD2AAE" w:rsidRPr="00F408B5">
        <w:rPr>
          <w:rFonts w:ascii="Trebuchet MS" w:hAnsi="Trebuchet MS"/>
        </w:rPr>
        <w:t xml:space="preserve">i de comunicare interpersonale </w:t>
      </w:r>
    </w:p>
    <w:p w:rsidR="00BD2AAE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</w:t>
      </w:r>
      <w:r w:rsidR="009618C5">
        <w:rPr>
          <w:rFonts w:ascii="Trebuchet MS" w:hAnsi="Trebuchet MS"/>
        </w:rPr>
        <w:t xml:space="preserve"> Capacitate de a lua decizii, c</w:t>
      </w:r>
      <w:r w:rsidR="009618C5" w:rsidRPr="00F408B5">
        <w:rPr>
          <w:rFonts w:ascii="Trebuchet MS" w:hAnsi="Trebuchet MS"/>
        </w:rPr>
        <w:t>apacitatea de a munci în echipă</w:t>
      </w:r>
    </w:p>
    <w:p w:rsidR="009618C5" w:rsidRPr="00F408B5" w:rsidRDefault="009618C5" w:rsidP="006A14CF">
      <w:pPr>
        <w:spacing w:after="0" w:line="276" w:lineRule="auto"/>
        <w:jc w:val="both"/>
        <w:rPr>
          <w:rFonts w:ascii="Trebuchet MS" w:hAnsi="Trebuchet MS"/>
        </w:rPr>
      </w:pPr>
    </w:p>
    <w:p w:rsidR="00733BEC" w:rsidRPr="00F408B5" w:rsidRDefault="00733BEC" w:rsidP="006A14CF">
      <w:pPr>
        <w:spacing w:after="0" w:line="276" w:lineRule="auto"/>
        <w:jc w:val="both"/>
        <w:rPr>
          <w:rFonts w:ascii="Trebuchet MS" w:hAnsi="Trebuchet MS"/>
          <w:b/>
        </w:rPr>
      </w:pPr>
      <w:r w:rsidRPr="00F408B5">
        <w:rPr>
          <w:rFonts w:ascii="Trebuchet MS" w:hAnsi="Trebuchet MS"/>
          <w:b/>
        </w:rPr>
        <w:t>SOLICITĂ</w:t>
      </w:r>
      <w:r w:rsidR="00BD2AAE" w:rsidRPr="00F408B5">
        <w:rPr>
          <w:rFonts w:ascii="Trebuchet MS" w:hAnsi="Trebuchet MS"/>
          <w:b/>
        </w:rPr>
        <w:t xml:space="preserve">RI PSIHICE: </w:t>
      </w:r>
    </w:p>
    <w:p w:rsidR="00733BEC" w:rsidRPr="00F408B5" w:rsidRDefault="009618C5" w:rsidP="006A14CF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Solicitarea </w:t>
      </w:r>
      <w:r w:rsidR="00733BEC" w:rsidRPr="00F408B5">
        <w:rPr>
          <w:rFonts w:ascii="Trebuchet MS" w:hAnsi="Trebuchet MS"/>
        </w:rPr>
        <w:t>atenț</w:t>
      </w:r>
      <w:r w:rsidR="00BD2AAE" w:rsidRPr="00F408B5">
        <w:rPr>
          <w:rFonts w:ascii="Trebuchet MS" w:hAnsi="Trebuchet MS"/>
        </w:rPr>
        <w:t>iei</w:t>
      </w:r>
      <w:r>
        <w:rPr>
          <w:rFonts w:ascii="Trebuchet MS" w:hAnsi="Trebuchet MS"/>
        </w:rPr>
        <w:t xml:space="preserve"> și a memoriei</w:t>
      </w:r>
      <w:r w:rsidR="00BD2AAE" w:rsidRPr="00F408B5">
        <w:rPr>
          <w:rFonts w:ascii="Trebuchet MS" w:hAnsi="Trebuchet MS"/>
        </w:rPr>
        <w:t xml:space="preserve"> vizuale, auditive </w:t>
      </w:r>
    </w:p>
    <w:p w:rsidR="009618C5" w:rsidRPr="009618C5" w:rsidRDefault="00733BEC" w:rsidP="006A14CF">
      <w:pPr>
        <w:spacing w:after="0" w:line="276" w:lineRule="auto"/>
        <w:jc w:val="both"/>
        <w:rPr>
          <w:rFonts w:ascii="Trebuchet MS" w:hAnsi="Trebuchet MS"/>
        </w:rPr>
      </w:pPr>
      <w:r w:rsidRPr="00F408B5">
        <w:rPr>
          <w:rFonts w:ascii="Trebuchet MS" w:hAnsi="Trebuchet MS"/>
        </w:rPr>
        <w:t>- Rezistență</w:t>
      </w:r>
      <w:r w:rsidR="00BD2AAE" w:rsidRPr="00F408B5">
        <w:rPr>
          <w:rFonts w:ascii="Trebuchet MS" w:hAnsi="Trebuchet MS"/>
        </w:rPr>
        <w:t xml:space="preserve"> la stres </w:t>
      </w:r>
    </w:p>
    <w:bookmarkEnd w:id="0"/>
    <w:p w:rsidR="00BD2AAE" w:rsidRPr="00F408B5" w:rsidRDefault="00BD2AAE" w:rsidP="006A14CF">
      <w:pPr>
        <w:spacing w:after="0" w:line="276" w:lineRule="auto"/>
        <w:jc w:val="both"/>
        <w:rPr>
          <w:rFonts w:ascii="Trebuchet MS" w:hAnsi="Trebuchet MS"/>
          <w:b/>
        </w:rPr>
      </w:pPr>
    </w:p>
    <w:sectPr w:rsidR="00BD2AAE" w:rsidRPr="00F408B5" w:rsidSect="006C40B8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8E"/>
    <w:rsid w:val="000C0C55"/>
    <w:rsid w:val="000C12C4"/>
    <w:rsid w:val="00134D4B"/>
    <w:rsid w:val="001C4DDE"/>
    <w:rsid w:val="00355E82"/>
    <w:rsid w:val="003A4F14"/>
    <w:rsid w:val="005E47EC"/>
    <w:rsid w:val="00614EE6"/>
    <w:rsid w:val="00627C50"/>
    <w:rsid w:val="0063778E"/>
    <w:rsid w:val="006612A3"/>
    <w:rsid w:val="006A14CF"/>
    <w:rsid w:val="006A1951"/>
    <w:rsid w:val="006C40B8"/>
    <w:rsid w:val="00710556"/>
    <w:rsid w:val="00733BEC"/>
    <w:rsid w:val="00757896"/>
    <w:rsid w:val="007D285A"/>
    <w:rsid w:val="009618C5"/>
    <w:rsid w:val="00A61B7B"/>
    <w:rsid w:val="00AC6ABD"/>
    <w:rsid w:val="00AE337F"/>
    <w:rsid w:val="00B54FC7"/>
    <w:rsid w:val="00BD2AAE"/>
    <w:rsid w:val="00C42BB2"/>
    <w:rsid w:val="00CD125A"/>
    <w:rsid w:val="00D13CC0"/>
    <w:rsid w:val="00D337E3"/>
    <w:rsid w:val="00E252B0"/>
    <w:rsid w:val="00E9154D"/>
    <w:rsid w:val="00ED796A"/>
    <w:rsid w:val="00F4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FENDA</dc:creator>
  <cp:keywords/>
  <dc:description/>
  <cp:lastModifiedBy>Computer</cp:lastModifiedBy>
  <cp:revision>38</cp:revision>
  <dcterms:created xsi:type="dcterms:W3CDTF">2016-03-15T13:01:00Z</dcterms:created>
  <dcterms:modified xsi:type="dcterms:W3CDTF">2016-04-18T13:47:00Z</dcterms:modified>
</cp:coreProperties>
</file>